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14E08130" w:rsidR="00B80AD2" w:rsidRPr="003E422B" w:rsidRDefault="003E422B" w:rsidP="008A56F2">
      <w:pPr>
        <w:pStyle w:val="Default"/>
        <w:jc w:val="both"/>
        <w:rPr>
          <w:rFonts w:ascii="InterFace" w:hAnsi="InterFace"/>
          <w:bCs/>
          <w:sz w:val="28"/>
          <w:szCs w:val="28"/>
        </w:rPr>
      </w:pPr>
      <w:r w:rsidRPr="003E422B">
        <w:rPr>
          <w:rFonts w:ascii="InterFace" w:hAnsi="InterFace"/>
          <w:bCs/>
          <w:sz w:val="28"/>
          <w:szCs w:val="28"/>
        </w:rPr>
        <w:t xml:space="preserve">Successful completion of Series A: EUR 10 million investment for MedTech startup </w:t>
      </w:r>
      <w:proofErr w:type="spellStart"/>
      <w:r w:rsidRPr="003E422B">
        <w:rPr>
          <w:rFonts w:ascii="InterFace" w:hAnsi="InterFace"/>
          <w:bCs/>
          <w:sz w:val="28"/>
          <w:szCs w:val="28"/>
        </w:rPr>
        <w:t>PreciPoint</w:t>
      </w:r>
      <w:proofErr w:type="spellEnd"/>
    </w:p>
    <w:p w14:paraId="763F21A7" w14:textId="0D18A1C5" w:rsidR="00457760" w:rsidRPr="00C4798B" w:rsidRDefault="00457760" w:rsidP="00457760">
      <w:pPr>
        <w:pStyle w:val="Default"/>
        <w:jc w:val="both"/>
        <w:rPr>
          <w:rFonts w:ascii="InterFace Light" w:hAnsi="InterFace Light"/>
          <w:bCs/>
          <w:sz w:val="20"/>
          <w:szCs w:val="20"/>
        </w:rPr>
      </w:pPr>
      <w:r w:rsidRPr="00C4798B">
        <w:rPr>
          <w:rFonts w:ascii="InterFace Light" w:hAnsi="InterFace Light"/>
          <w:bCs/>
          <w:sz w:val="20"/>
          <w:szCs w:val="20"/>
        </w:rPr>
        <w:t xml:space="preserve"> </w:t>
      </w:r>
    </w:p>
    <w:p w14:paraId="1C98D42E" w14:textId="04029207" w:rsidR="00C30D6B" w:rsidRPr="00C30D6B" w:rsidRDefault="000E4E2B" w:rsidP="00C30D6B">
      <w:pPr>
        <w:rPr>
          <w:lang w:val="en-US"/>
        </w:rPr>
      </w:pPr>
      <w:r w:rsidRPr="00655966">
        <w:rPr>
          <w:b/>
          <w:bCs/>
          <w:lang w:val="en-US"/>
        </w:rPr>
        <w:t>Freising</w:t>
      </w:r>
      <w:r w:rsidR="00C30D6B">
        <w:rPr>
          <w:b/>
          <w:bCs/>
          <w:lang w:val="en-US"/>
        </w:rPr>
        <w:t xml:space="preserve"> </w:t>
      </w:r>
      <w:r w:rsidRPr="00655966">
        <w:rPr>
          <w:lang w:val="en-US"/>
        </w:rPr>
        <w:t xml:space="preserve">– </w:t>
      </w:r>
      <w:proofErr w:type="spellStart"/>
      <w:r w:rsidR="00C30D6B" w:rsidRPr="00C30D6B">
        <w:rPr>
          <w:lang w:val="en-US"/>
        </w:rPr>
        <w:t>PreciPoint</w:t>
      </w:r>
      <w:proofErr w:type="spellEnd"/>
      <w:r w:rsidR="00C30D6B" w:rsidRPr="00C30D6B">
        <w:rPr>
          <w:lang w:val="en-US"/>
        </w:rPr>
        <w:t xml:space="preserve"> Group GmbH has successfully completed its Series A financing round of EUR 10 million. Existing investors around bm-t </w:t>
      </w:r>
      <w:proofErr w:type="spellStart"/>
      <w:r w:rsidR="00C30D6B" w:rsidRPr="00C30D6B">
        <w:rPr>
          <w:lang w:val="en-US"/>
        </w:rPr>
        <w:t>beteiligungsmanagement</w:t>
      </w:r>
      <w:proofErr w:type="spellEnd"/>
      <w:r w:rsidR="00C30D6B" w:rsidRPr="00C30D6B">
        <w:rPr>
          <w:lang w:val="en-US"/>
        </w:rPr>
        <w:t xml:space="preserve"> </w:t>
      </w:r>
      <w:proofErr w:type="spellStart"/>
      <w:r w:rsidR="00C30D6B" w:rsidRPr="00C30D6B">
        <w:rPr>
          <w:lang w:val="en-US"/>
        </w:rPr>
        <w:t>thüringen</w:t>
      </w:r>
      <w:proofErr w:type="spellEnd"/>
      <w:r w:rsidR="00C30D6B" w:rsidRPr="00C30D6B">
        <w:rPr>
          <w:lang w:val="en-US"/>
        </w:rPr>
        <w:t xml:space="preserve"> </w:t>
      </w:r>
      <w:proofErr w:type="spellStart"/>
      <w:r w:rsidR="00C30D6B" w:rsidRPr="00C30D6B">
        <w:rPr>
          <w:lang w:val="en-US"/>
        </w:rPr>
        <w:t>gmbh</w:t>
      </w:r>
      <w:proofErr w:type="spellEnd"/>
      <w:r w:rsidR="00C30D6B" w:rsidRPr="00C30D6B">
        <w:rPr>
          <w:lang w:val="en-US"/>
        </w:rPr>
        <w:t xml:space="preserve"> (</w:t>
      </w:r>
      <w:proofErr w:type="spellStart"/>
      <w:r w:rsidR="00C30D6B" w:rsidRPr="00C30D6B">
        <w:rPr>
          <w:lang w:val="en-US"/>
        </w:rPr>
        <w:t>bm|t</w:t>
      </w:r>
      <w:proofErr w:type="spellEnd"/>
      <w:r w:rsidR="00C30D6B" w:rsidRPr="00C30D6B">
        <w:rPr>
          <w:lang w:val="en-US"/>
        </w:rPr>
        <w:t>) and a new family office decided to invest in the German MedTech startup. With this financing round, the expansion of the international commercialization of the first IVD medical product, the market entry in the USA as well as the further technological development of innovative solutions will be advanced.   </w:t>
      </w:r>
    </w:p>
    <w:p w14:paraId="2E10B13E" w14:textId="77777777" w:rsidR="00C30D6B" w:rsidRPr="00C30D6B" w:rsidRDefault="00C30D6B" w:rsidP="00C30D6B">
      <w:pPr>
        <w:rPr>
          <w:lang w:val="en-US"/>
        </w:rPr>
      </w:pPr>
      <w:proofErr w:type="spellStart"/>
      <w:r w:rsidRPr="00C30D6B">
        <w:rPr>
          <w:lang w:val="en-US"/>
        </w:rPr>
        <w:t>PreciPoint</w:t>
      </w:r>
      <w:proofErr w:type="spellEnd"/>
      <w:r w:rsidRPr="00C30D6B">
        <w:rPr>
          <w:lang w:val="en-US"/>
        </w:rPr>
        <w:t xml:space="preserve"> will launch the iO:M8 ROSE solution to customers in 2022, a globally unique solution for the digitization of intraoperative microscopic assessments during cancer surgeries. These examinations, during which pathologists determine whether sufficient material has been removed from the patient's body and whether the margins are free of cancer cells, are traditionally performed with specialists being bound to location and time using classic light microscopes for imaging. </w:t>
      </w:r>
      <w:proofErr w:type="spellStart"/>
      <w:r w:rsidRPr="00C30D6B">
        <w:rPr>
          <w:lang w:val="en-US"/>
        </w:rPr>
        <w:t>PreciPoint's</w:t>
      </w:r>
      <w:proofErr w:type="spellEnd"/>
      <w:r w:rsidRPr="00C30D6B">
        <w:rPr>
          <w:lang w:val="en-US"/>
        </w:rPr>
        <w:t xml:space="preserve"> solutions enable entirely new ways of working, allowing significant cost savings and, most importantly, better patient care.  </w:t>
      </w:r>
    </w:p>
    <w:p w14:paraId="516C6AC5" w14:textId="77777777" w:rsidR="00C30D6B" w:rsidRPr="00C30D6B" w:rsidRDefault="00C30D6B" w:rsidP="00C30D6B">
      <w:pPr>
        <w:rPr>
          <w:lang w:val="en-US"/>
        </w:rPr>
      </w:pPr>
      <w:proofErr w:type="spellStart"/>
      <w:r w:rsidRPr="00C30D6B">
        <w:rPr>
          <w:lang w:val="en-US"/>
        </w:rPr>
        <w:t>PreciPoint</w:t>
      </w:r>
      <w:proofErr w:type="spellEnd"/>
      <w:r w:rsidRPr="00C30D6B">
        <w:rPr>
          <w:lang w:val="en-US"/>
        </w:rPr>
        <w:t xml:space="preserve"> specializes in digitization in the field of microscopy and laboratory workflows. The company offers solutions for applications in medicine, research, and education and is present with its devices in many laboratories worldwide. It is part of </w:t>
      </w:r>
      <w:proofErr w:type="spellStart"/>
      <w:r w:rsidRPr="00C30D6B">
        <w:rPr>
          <w:lang w:val="en-US"/>
        </w:rPr>
        <w:t>PreciPoint's</w:t>
      </w:r>
      <w:proofErr w:type="spellEnd"/>
      <w:r w:rsidRPr="00C30D6B">
        <w:rPr>
          <w:lang w:val="en-US"/>
        </w:rPr>
        <w:t xml:space="preserve"> philosophy to develop products together with users, so the company works with many respected pathologists in Germany to design products that meet the highest standards while being easy and quick to use. This includes a focus on the development of technologies for Label-Free Diagnostics, where samples can be viewed entirely without expensive and time-consuming pre-treatment, as well as the development of product solutions for high-speed applications to help meet the increasing demand in pathology labs.  </w:t>
      </w:r>
    </w:p>
    <w:p w14:paraId="4748D9D6" w14:textId="77777777" w:rsidR="00C30D6B" w:rsidRPr="00C30D6B" w:rsidRDefault="00C30D6B" w:rsidP="00C30D6B">
      <w:pPr>
        <w:rPr>
          <w:lang w:val="en-US"/>
        </w:rPr>
      </w:pPr>
      <w:r w:rsidRPr="00C30D6B">
        <w:rPr>
          <w:lang w:val="en-US"/>
        </w:rPr>
        <w:t xml:space="preserve">Prospects that also convince the investors: "Since our seed investment in 2019, the team around the two co-founders and managing directors Nicolas Weiss and Dominik Gerber has made enormous progress. Renowned distribution partners could be acquired, new products could be developed and successfully placed on the market. At the same time, the prerequisites were created to quickly scale the company. We firmly believe that </w:t>
      </w:r>
      <w:proofErr w:type="spellStart"/>
      <w:r w:rsidRPr="00C30D6B">
        <w:rPr>
          <w:lang w:val="en-US"/>
        </w:rPr>
        <w:t>PreciPoint</w:t>
      </w:r>
      <w:proofErr w:type="spellEnd"/>
      <w:r w:rsidRPr="00C30D6B">
        <w:rPr>
          <w:lang w:val="en-US"/>
        </w:rPr>
        <w:t xml:space="preserve">, as a ISO13485 certified medical device company, will be able to successfully position its product portfolio on the European and American markets," said Stefan Jahn, Senior Investment Manager at </w:t>
      </w:r>
      <w:proofErr w:type="spellStart"/>
      <w:r w:rsidRPr="00C30D6B">
        <w:rPr>
          <w:lang w:val="en-US"/>
        </w:rPr>
        <w:t>bm|t</w:t>
      </w:r>
      <w:proofErr w:type="spellEnd"/>
      <w:r w:rsidRPr="00C30D6B">
        <w:rPr>
          <w:lang w:val="en-US"/>
        </w:rPr>
        <w:t>.   </w:t>
      </w:r>
    </w:p>
    <w:p w14:paraId="691E59CF" w14:textId="50D9D184" w:rsidR="00FE4CAB" w:rsidRPr="00655966" w:rsidRDefault="00B6400E" w:rsidP="00C30D6B">
      <w:pPr>
        <w:rPr>
          <w:lang w:val="en-US"/>
        </w:rPr>
      </w:pPr>
      <w:r w:rsidRPr="00655966">
        <w:rPr>
          <w:lang w:val="en-US"/>
        </w:rPr>
        <w:t xml:space="preserve"> </w:t>
      </w:r>
      <w:r w:rsidR="00FE4CAB" w:rsidRPr="00655966">
        <w:rPr>
          <w:lang w:val="en-US"/>
        </w:rPr>
        <w:t> </w:t>
      </w:r>
    </w:p>
    <w:p w14:paraId="4C683696" w14:textId="77777777" w:rsidR="00FE4CAB" w:rsidRPr="003E422B" w:rsidRDefault="00FE4CAB" w:rsidP="00FE4CAB">
      <w:pPr>
        <w:pStyle w:val="berschrift2"/>
      </w:pPr>
      <w:proofErr w:type="spellStart"/>
      <w:r w:rsidRPr="003E422B">
        <w:t>PreciPoint</w:t>
      </w:r>
      <w:proofErr w:type="spellEnd"/>
      <w:r w:rsidRPr="003E422B">
        <w:t>:  </w:t>
      </w:r>
    </w:p>
    <w:p w14:paraId="291DAA95" w14:textId="7C1387CA" w:rsidR="0096062D" w:rsidRPr="00C30D6B" w:rsidRDefault="00C30D6B" w:rsidP="00C30D6B">
      <w:pPr>
        <w:rPr>
          <w:lang w:val="en-US" w:eastAsia="en-US"/>
        </w:rPr>
      </w:pPr>
      <w:proofErr w:type="spellStart"/>
      <w:r w:rsidRPr="00C30D6B">
        <w:rPr>
          <w:lang w:val="en-US" w:eastAsia="en-US"/>
        </w:rPr>
        <w:t>PreciPoint</w:t>
      </w:r>
      <w:proofErr w:type="spellEnd"/>
      <w:r w:rsidRPr="00C30D6B">
        <w:rPr>
          <w:lang w:val="en-US" w:eastAsia="en-US"/>
        </w:rPr>
        <w:t xml:space="preserve"> specializes in the development, production and marketing of innovative digitization solutions and photonics systems in the field of microscopy. Already offered on the market are the microscopy </w:t>
      </w:r>
      <w:r w:rsidRPr="00C30D6B">
        <w:rPr>
          <w:lang w:val="en-US" w:eastAsia="en-US"/>
        </w:rPr>
        <w:lastRenderedPageBreak/>
        <w:t xml:space="preserve">solutions M8, O8 as well as FRITZ. All devices are fully motorized transmitted light microscopes, which work completely digitally, do not require an </w:t>
      </w:r>
      <w:proofErr w:type="gramStart"/>
      <w:r w:rsidRPr="00C30D6B">
        <w:rPr>
          <w:lang w:val="en-US" w:eastAsia="en-US"/>
        </w:rPr>
        <w:t>eyepiece</w:t>
      </w:r>
      <w:proofErr w:type="gramEnd"/>
      <w:r w:rsidRPr="00C30D6B">
        <w:rPr>
          <w:lang w:val="en-US" w:eastAsia="en-US"/>
        </w:rPr>
        <w:t xml:space="preserve"> and produce high-resolution images of the samples, which can be stored digitally. The microscopes convince with easy and intuitive user interfaces via touch screen or mouse click and are fully controlled by software. Furthermore, the devices can be equipped with a remote function so that they can also be accessed from any location. In addition to hardware products, the company also offers versatile software applications with which the images can be visualized, processed, and analyzed. The virtual microscopy platform </w:t>
      </w:r>
      <w:proofErr w:type="spellStart"/>
      <w:r w:rsidRPr="00C30D6B">
        <w:rPr>
          <w:lang w:val="en-US" w:eastAsia="en-US"/>
        </w:rPr>
        <w:t>PreciCloud</w:t>
      </w:r>
      <w:proofErr w:type="spellEnd"/>
      <w:r w:rsidRPr="00C30D6B">
        <w:rPr>
          <w:lang w:val="en-US" w:eastAsia="en-US"/>
        </w:rPr>
        <w:t xml:space="preserve"> enables new working models between experts, researchers, and students. </w:t>
      </w:r>
      <w:proofErr w:type="spellStart"/>
      <w:r w:rsidRPr="00C30D6B">
        <w:rPr>
          <w:lang w:val="en-US" w:eastAsia="en-US"/>
        </w:rPr>
        <w:t>PreciPoint's</w:t>
      </w:r>
      <w:proofErr w:type="spellEnd"/>
      <w:r w:rsidRPr="00C30D6B">
        <w:rPr>
          <w:lang w:val="en-US" w:eastAsia="en-US"/>
        </w:rPr>
        <w:t xml:space="preserve"> customer base already includes many well-known users worldwide. Based in Freising, Germany, </w:t>
      </w:r>
      <w:proofErr w:type="spellStart"/>
      <w:r w:rsidRPr="00C30D6B">
        <w:rPr>
          <w:lang w:val="en-US" w:eastAsia="en-US"/>
        </w:rPr>
        <w:t>PreciPoint</w:t>
      </w:r>
      <w:proofErr w:type="spellEnd"/>
      <w:r w:rsidRPr="00C30D6B">
        <w:rPr>
          <w:lang w:val="en-US" w:eastAsia="en-US"/>
        </w:rPr>
        <w:t xml:space="preserve"> is an ISO 13485 certified medical device company and one of the top startups in Germany. The company has won various awards, including a 3rd place as </w:t>
      </w:r>
      <w:r w:rsidRPr="00C30D6B">
        <w:rPr>
          <w:i/>
          <w:iCs/>
          <w:lang w:val="en-US" w:eastAsia="en-US"/>
        </w:rPr>
        <w:t>Top Innovator 2022</w:t>
      </w:r>
      <w:r w:rsidRPr="00C30D6B">
        <w:rPr>
          <w:lang w:val="en-US" w:eastAsia="en-US"/>
        </w:rPr>
        <w:t xml:space="preserve">, in which </w:t>
      </w:r>
      <w:proofErr w:type="spellStart"/>
      <w:r w:rsidRPr="00C30D6B">
        <w:rPr>
          <w:lang w:val="en-US" w:eastAsia="en-US"/>
        </w:rPr>
        <w:t>PreciPoint</w:t>
      </w:r>
      <w:proofErr w:type="spellEnd"/>
      <w:r w:rsidRPr="00C30D6B">
        <w:rPr>
          <w:lang w:val="en-US" w:eastAsia="en-US"/>
        </w:rPr>
        <w:t xml:space="preserve"> prevailed as a particularly innovative company against almost 450 companies, and the award as </w:t>
      </w:r>
      <w:r w:rsidRPr="00C30D6B">
        <w:rPr>
          <w:i/>
          <w:iCs/>
          <w:lang w:val="en-US" w:eastAsia="en-US"/>
        </w:rPr>
        <w:t xml:space="preserve">Top Startup Employer </w:t>
      </w:r>
      <w:r w:rsidRPr="00C30D6B">
        <w:rPr>
          <w:lang w:val="en-US" w:eastAsia="en-US"/>
        </w:rPr>
        <w:t>in the healthcare sector.   </w:t>
      </w:r>
    </w:p>
    <w:sectPr w:rsidR="0096062D" w:rsidRPr="00C30D6B"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39A27AFC"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C30D6B">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401BC76B"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C30D6B">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6A1E9930" w:rsidR="00457760" w:rsidRPr="00335D58" w:rsidRDefault="003E422B"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Pr>
              <w:rFonts w:cs="Arial"/>
              <w:sz w:val="28"/>
              <w:szCs w:val="22"/>
              <w:lang w:val="en-US"/>
            </w:rPr>
            <w:t>2022/07/27</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3E422B"/>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0D6B"/>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096707644">
      <w:bodyDiv w:val="1"/>
      <w:marLeft w:val="0"/>
      <w:marRight w:val="0"/>
      <w:marTop w:val="0"/>
      <w:marBottom w:val="0"/>
      <w:divBdr>
        <w:top w:val="none" w:sz="0" w:space="0" w:color="auto"/>
        <w:left w:val="none" w:sz="0" w:space="0" w:color="auto"/>
        <w:bottom w:val="none" w:sz="0" w:space="0" w:color="auto"/>
        <w:right w:val="none" w:sz="0" w:space="0" w:color="auto"/>
      </w:divBdr>
      <w:divsChild>
        <w:div w:id="144132033">
          <w:marLeft w:val="0"/>
          <w:marRight w:val="0"/>
          <w:marTop w:val="0"/>
          <w:marBottom w:val="0"/>
          <w:divBdr>
            <w:top w:val="none" w:sz="0" w:space="0" w:color="auto"/>
            <w:left w:val="none" w:sz="0" w:space="0" w:color="auto"/>
            <w:bottom w:val="none" w:sz="0" w:space="0" w:color="auto"/>
            <w:right w:val="none" w:sz="0" w:space="0" w:color="auto"/>
          </w:divBdr>
        </w:div>
        <w:div w:id="1733577385">
          <w:marLeft w:val="0"/>
          <w:marRight w:val="0"/>
          <w:marTop w:val="0"/>
          <w:marBottom w:val="0"/>
          <w:divBdr>
            <w:top w:val="none" w:sz="0" w:space="0" w:color="auto"/>
            <w:left w:val="none" w:sz="0" w:space="0" w:color="auto"/>
            <w:bottom w:val="none" w:sz="0" w:space="0" w:color="auto"/>
            <w:right w:val="none" w:sz="0" w:space="0" w:color="auto"/>
          </w:divBdr>
        </w:div>
        <w:div w:id="1170368686">
          <w:marLeft w:val="0"/>
          <w:marRight w:val="0"/>
          <w:marTop w:val="0"/>
          <w:marBottom w:val="0"/>
          <w:divBdr>
            <w:top w:val="none" w:sz="0" w:space="0" w:color="auto"/>
            <w:left w:val="none" w:sz="0" w:space="0" w:color="auto"/>
            <w:bottom w:val="none" w:sz="0" w:space="0" w:color="auto"/>
            <w:right w:val="none" w:sz="0" w:space="0" w:color="auto"/>
          </w:divBdr>
        </w:div>
        <w:div w:id="103422794">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2.xml><?xml version="1.0" encoding="utf-8"?>
<ds:datastoreItem xmlns:ds="http://schemas.openxmlformats.org/officeDocument/2006/customXml" ds:itemID="{F403377F-DA79-4FB4-B4CA-E39874FC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2481D-3C02-4589-A626-E63885F652C0}">
  <ds:schemaRefs>
    <ds:schemaRef ds:uri="http://purl.org/dc/elements/1.1/"/>
    <ds:schemaRef ds:uri="http://schemas.microsoft.com/office/2006/documentManagement/types"/>
    <ds:schemaRef ds:uri="38cbb19c-368c-4c44-bbb5-c75bae02649f"/>
    <ds:schemaRef ds:uri="http://schemas.openxmlformats.org/package/2006/metadata/core-properties"/>
    <ds:schemaRef ds:uri="http://schemas.microsoft.com/office/2006/metadata/properties"/>
    <ds:schemaRef ds:uri="http://schemas.microsoft.com/office/infopath/2007/PartnerControls"/>
    <ds:schemaRef ds:uri="1779d906-b9c3-47a8-bf3e-d32a16cb8ad4"/>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7B081044-935C-4A9E-BC1A-4FF9486BD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588</Words>
  <Characters>3467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